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4D" w:rsidRDefault="00AA08CB">
      <w:r>
        <w:rPr>
          <w:noProof/>
        </w:rPr>
        <w:drawing>
          <wp:anchor distT="0" distB="0" distL="114300" distR="114300" simplePos="0" relativeHeight="251658240" behindDoc="0" locked="0" layoutInCell="1" allowOverlap="1" wp14:anchorId="2C0EB428">
            <wp:simplePos x="0" y="0"/>
            <wp:positionH relativeFrom="column">
              <wp:posOffset>-15875</wp:posOffset>
            </wp:positionH>
            <wp:positionV relativeFrom="paragraph">
              <wp:posOffset>-610235</wp:posOffset>
            </wp:positionV>
            <wp:extent cx="5760085" cy="626745"/>
            <wp:effectExtent l="0" t="0" r="0" b="0"/>
            <wp:wrapNone/>
            <wp:docPr id="1" name="Obraz 1" descr="Pasek logotypów: Fundusze Europejskie, Rzeczpospolita Polska, PARP,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44D" w:rsidRPr="00F808C8" w:rsidRDefault="00E2344D" w:rsidP="00E2344D">
      <w:pPr>
        <w:shd w:val="clear" w:color="auto" w:fill="FFFFFF"/>
        <w:spacing w:after="240" w:line="276" w:lineRule="auto"/>
        <w:rPr>
          <w:rFonts w:ascii="Calibri" w:hAnsi="Calibri" w:cs="Calibri"/>
          <w:color w:val="auto"/>
          <w:sz w:val="24"/>
        </w:rPr>
      </w:pPr>
      <w:r w:rsidRPr="00F808C8">
        <w:rPr>
          <w:rFonts w:ascii="Calibri" w:hAnsi="Calibri" w:cs="Calibri"/>
          <w:color w:val="auto"/>
          <w:sz w:val="24"/>
        </w:rPr>
        <w:t>Załącznik nr 1 Formularz kalkulacji kosztów</w:t>
      </w:r>
      <w:bookmarkStart w:id="0" w:name="_GoBack"/>
      <w:bookmarkEnd w:id="0"/>
    </w:p>
    <w:p w:rsidR="00E2344D" w:rsidRDefault="00E2344D" w:rsidP="00E2344D">
      <w:pPr>
        <w:pStyle w:val="Nagwek1"/>
      </w:pPr>
      <w:r>
        <w:t>Szacowanie wartości zamówienia</w:t>
      </w:r>
    </w:p>
    <w:p w:rsidR="00E2344D" w:rsidRPr="00D972E1" w:rsidRDefault="00E2344D" w:rsidP="00E2344D">
      <w:pPr>
        <w:pStyle w:val="Nagwek2"/>
        <w:rPr>
          <w:b w:val="0"/>
        </w:rPr>
      </w:pPr>
      <w:r>
        <w:rPr>
          <w:b w:val="0"/>
        </w:rPr>
        <w:t>U</w:t>
      </w:r>
      <w:r w:rsidRPr="00D972E1">
        <w:t>sług</w:t>
      </w:r>
      <w:r>
        <w:rPr>
          <w:b w:val="0"/>
        </w:rPr>
        <w:t>a</w:t>
      </w:r>
      <w:r w:rsidRPr="00D972E1">
        <w:t xml:space="preserve"> codziennego przeglądu mediów – monitoring mediów</w:t>
      </w:r>
    </w:p>
    <w:p w:rsidR="00E2344D" w:rsidRPr="00E2344D" w:rsidRDefault="00E2344D" w:rsidP="00E2344D"/>
    <w:p w:rsidR="00E2344D" w:rsidRPr="00E2344D" w:rsidRDefault="00E2344D" w:rsidP="00E2344D"/>
    <w:tbl>
      <w:tblPr>
        <w:tblStyle w:val="Zwykatabela2"/>
        <w:tblW w:w="9046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2977"/>
        <w:gridCol w:w="6069"/>
      </w:tblGrid>
      <w:tr w:rsidR="0099332B" w:rsidRPr="0001761A" w:rsidTr="00575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99332B" w:rsidRDefault="0099332B" w:rsidP="002567D1">
            <w:pPr>
              <w:spacing w:after="120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Dane</w:t>
            </w:r>
            <w:r w:rsidR="005754B4">
              <w:rPr>
                <w:rFonts w:asciiTheme="minorHAnsi" w:hAnsiTheme="minorHAnsi"/>
                <w:b w:val="0"/>
                <w:sz w:val="24"/>
              </w:rPr>
              <w:t xml:space="preserve"> firmy, przesyłającej kalkulację kosztów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99332B" w:rsidRPr="0001761A" w:rsidRDefault="0099332B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Nazwa firmy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:rsidTr="005754B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Osoba do kontaktu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 w:rsidRPr="0001761A">
              <w:rPr>
                <w:rFonts w:asciiTheme="minorHAnsi" w:hAnsiTheme="minorHAnsi"/>
                <w:b/>
                <w:sz w:val="24"/>
              </w:rPr>
              <w:t>Adres</w:t>
            </w:r>
            <w:r>
              <w:rPr>
                <w:rFonts w:asciiTheme="minorHAnsi" w:hAnsiTheme="minorHAnsi"/>
                <w:b/>
                <w:sz w:val="24"/>
              </w:rPr>
              <w:t xml:space="preserve"> 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:rsidTr="005754B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Numer t</w:t>
            </w:r>
            <w:r w:rsidRPr="0001761A">
              <w:rPr>
                <w:rFonts w:asciiTheme="minorHAnsi" w:hAnsiTheme="minorHAnsi"/>
                <w:b/>
                <w:sz w:val="24"/>
              </w:rPr>
              <w:t>elefon</w:t>
            </w:r>
            <w:r>
              <w:rPr>
                <w:rFonts w:asciiTheme="minorHAnsi" w:hAnsiTheme="minorHAnsi"/>
                <w:b/>
                <w:sz w:val="24"/>
              </w:rPr>
              <w:t>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2344D" w:rsidRPr="0001761A" w:rsidRDefault="007E7FE7" w:rsidP="002567D1">
            <w:pPr>
              <w:spacing w:after="120"/>
              <w:rPr>
                <w:rFonts w:asciiTheme="minorHAnsi" w:hAnsiTheme="minorHAnsi"/>
                <w:b/>
                <w:sz w:val="24"/>
                <w:lang w:val="de-DE"/>
              </w:rPr>
            </w:pPr>
            <w:r>
              <w:rPr>
                <w:rFonts w:asciiTheme="minorHAnsi" w:hAnsiTheme="minorHAnsi"/>
                <w:b/>
                <w:sz w:val="24"/>
                <w:lang w:val="de-DE"/>
              </w:rPr>
              <w:t>Adres firmy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  <w:lang w:val="de-DE"/>
              </w:rPr>
            </w:pPr>
          </w:p>
        </w:tc>
      </w:tr>
    </w:tbl>
    <w:p w:rsidR="00E2344D" w:rsidRDefault="00E2344D" w:rsidP="00E2344D"/>
    <w:p w:rsidR="007E7FE7" w:rsidRDefault="007E7FE7" w:rsidP="00E2344D"/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40"/>
        <w:gridCol w:w="4532"/>
      </w:tblGrid>
      <w:tr w:rsidR="007E7FE7" w:rsidRPr="00BA6F80" w:rsidTr="0099332B">
        <w:tc>
          <w:tcPr>
            <w:tcW w:w="4540" w:type="dxa"/>
            <w:shd w:val="clear" w:color="auto" w:fill="D9D9D9" w:themeFill="background1" w:themeFillShade="D9"/>
          </w:tcPr>
          <w:p w:rsidR="007E7FE7" w:rsidRPr="007E7FE7" w:rsidRDefault="007E7FE7" w:rsidP="002567D1">
            <w:pPr>
              <w:spacing w:line="318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7E7FE7">
              <w:rPr>
                <w:rFonts w:asciiTheme="minorHAnsi" w:hAnsiTheme="minorHAnsi"/>
                <w:b/>
                <w:sz w:val="24"/>
              </w:rPr>
              <w:t>Rodzaj usługi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:rsidR="007E7FE7" w:rsidRPr="007E7FE7" w:rsidRDefault="007E7FE7" w:rsidP="002567D1">
            <w:pPr>
              <w:spacing w:line="318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7E7FE7">
              <w:rPr>
                <w:rFonts w:asciiTheme="minorHAnsi" w:hAnsiTheme="minorHAnsi"/>
                <w:b/>
                <w:sz w:val="24"/>
              </w:rPr>
              <w:t>Kwota brutto za 1 miesiąc</w:t>
            </w:r>
          </w:p>
        </w:tc>
      </w:tr>
      <w:tr w:rsidR="007E7FE7" w:rsidTr="0099332B">
        <w:tc>
          <w:tcPr>
            <w:tcW w:w="4540" w:type="dxa"/>
          </w:tcPr>
          <w:p w:rsidR="007E7FE7" w:rsidRPr="00C457D6" w:rsidRDefault="007E7FE7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monitoring ekosystemu PARP</w:t>
            </w:r>
          </w:p>
        </w:tc>
        <w:tc>
          <w:tcPr>
            <w:tcW w:w="4532" w:type="dxa"/>
          </w:tcPr>
          <w:p w:rsidR="007E7FE7" w:rsidRDefault="007E7FE7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7E7FE7" w:rsidTr="0099332B">
        <w:tc>
          <w:tcPr>
            <w:tcW w:w="4540" w:type="dxa"/>
          </w:tcPr>
          <w:p w:rsidR="007E7FE7" w:rsidRPr="00C457D6" w:rsidRDefault="007E7FE7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monitoring rynkowy</w:t>
            </w:r>
          </w:p>
        </w:tc>
        <w:tc>
          <w:tcPr>
            <w:tcW w:w="4532" w:type="dxa"/>
          </w:tcPr>
          <w:p w:rsidR="007E7FE7" w:rsidRDefault="007E7FE7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7E7FE7" w:rsidTr="0099332B">
        <w:tc>
          <w:tcPr>
            <w:tcW w:w="4540" w:type="dxa"/>
          </w:tcPr>
          <w:p w:rsidR="007E7FE7" w:rsidRPr="00C457D6" w:rsidRDefault="007E7FE7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wybrane instytucje</w:t>
            </w:r>
          </w:p>
        </w:tc>
        <w:tc>
          <w:tcPr>
            <w:tcW w:w="4532" w:type="dxa"/>
          </w:tcPr>
          <w:p w:rsidR="007E7FE7" w:rsidRDefault="007E7FE7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7E7FE7" w:rsidTr="0099332B">
        <w:tc>
          <w:tcPr>
            <w:tcW w:w="4540" w:type="dxa"/>
          </w:tcPr>
          <w:p w:rsidR="007E7FE7" w:rsidRPr="00C457D6" w:rsidRDefault="007E7FE7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raport miesięczny</w:t>
            </w:r>
          </w:p>
        </w:tc>
        <w:tc>
          <w:tcPr>
            <w:tcW w:w="4532" w:type="dxa"/>
          </w:tcPr>
          <w:p w:rsidR="007E7FE7" w:rsidRDefault="007E7FE7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7E7FE7" w:rsidTr="0099332B">
        <w:tc>
          <w:tcPr>
            <w:tcW w:w="4540" w:type="dxa"/>
          </w:tcPr>
          <w:p w:rsidR="007E7FE7" w:rsidRPr="00C457D6" w:rsidRDefault="007E7FE7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raport roczny</w:t>
            </w:r>
          </w:p>
        </w:tc>
        <w:tc>
          <w:tcPr>
            <w:tcW w:w="4532" w:type="dxa"/>
          </w:tcPr>
          <w:p w:rsidR="007E7FE7" w:rsidRDefault="007E7FE7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</w:tbl>
    <w:p w:rsidR="00F80333" w:rsidRPr="00E2344D" w:rsidRDefault="00E2344D" w:rsidP="00E2344D">
      <w:pPr>
        <w:tabs>
          <w:tab w:val="left" w:pos="6210"/>
        </w:tabs>
      </w:pPr>
      <w:r>
        <w:tab/>
      </w:r>
    </w:p>
    <w:sectPr w:rsidR="00F80333" w:rsidRPr="00E2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D4" w:rsidRDefault="006234D4" w:rsidP="00E2344D">
      <w:pPr>
        <w:spacing w:line="240" w:lineRule="auto"/>
      </w:pPr>
      <w:r>
        <w:separator/>
      </w:r>
    </w:p>
  </w:endnote>
  <w:endnote w:type="continuationSeparator" w:id="0">
    <w:p w:rsidR="006234D4" w:rsidRDefault="006234D4" w:rsidP="00E2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D4" w:rsidRDefault="006234D4" w:rsidP="00E2344D">
      <w:pPr>
        <w:spacing w:line="240" w:lineRule="auto"/>
      </w:pPr>
      <w:r>
        <w:separator/>
      </w:r>
    </w:p>
  </w:footnote>
  <w:footnote w:type="continuationSeparator" w:id="0">
    <w:p w:rsidR="006234D4" w:rsidRDefault="006234D4" w:rsidP="00E234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D"/>
    <w:rsid w:val="005754B4"/>
    <w:rsid w:val="006234D4"/>
    <w:rsid w:val="00770DA6"/>
    <w:rsid w:val="007E7FE7"/>
    <w:rsid w:val="00962729"/>
    <w:rsid w:val="0099332B"/>
    <w:rsid w:val="00AA08CB"/>
    <w:rsid w:val="00AA6778"/>
    <w:rsid w:val="00E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37405-934C-4855-BE31-5627968F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"/>
    <w:qFormat/>
    <w:rsid w:val="00E2344D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44D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44D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D"/>
  </w:style>
  <w:style w:type="paragraph" w:styleId="Stopka">
    <w:name w:val="footer"/>
    <w:basedOn w:val="Normalny"/>
    <w:link w:val="StopkaZnak"/>
    <w:uiPriority w:val="99"/>
    <w:unhideWhenUsed/>
    <w:rsid w:val="00E234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D"/>
  </w:style>
  <w:style w:type="character" w:customStyle="1" w:styleId="Nagwek1Znak">
    <w:name w:val="Nagłówek 1 Znak"/>
    <w:basedOn w:val="Domylnaczcionkaakapitu"/>
    <w:link w:val="Nagwek1"/>
    <w:uiPriority w:val="9"/>
    <w:rsid w:val="00E2344D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E234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344D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table" w:styleId="Tabela-Siatka">
    <w:name w:val="Table Grid"/>
    <w:basedOn w:val="Standardowy"/>
    <w:uiPriority w:val="59"/>
    <w:rsid w:val="007E7FE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Zwykatabela2">
    <w:name w:val="Plain Table 2"/>
    <w:basedOn w:val="Standardowy"/>
    <w:uiPriority w:val="42"/>
    <w:rsid w:val="009933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Luiza</dc:creator>
  <cp:keywords/>
  <dc:description/>
  <cp:lastModifiedBy>Zdanowski Konrad</cp:lastModifiedBy>
  <cp:revision>2</cp:revision>
  <dcterms:created xsi:type="dcterms:W3CDTF">2021-09-01T09:43:00Z</dcterms:created>
  <dcterms:modified xsi:type="dcterms:W3CDTF">2021-09-01T09:43:00Z</dcterms:modified>
</cp:coreProperties>
</file>